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附件1：家访访谈提纲（供参考）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一、阐明来意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家长您好，我们是北京师范大学XX学院的暑期家访工作队，为进一步落实国家资助政策，推进家校联动，提高我校家庭经济困难学生认定结果的准确性，我们代表学校来对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同学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家访，多有打扰，感谢您的支持。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二、了解学生家庭情况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1.家庭成员构成：家里</w:t>
      </w:r>
      <w:r>
        <w:rPr>
          <w:rFonts w:ascii="仿宋" w:hAnsi="仿宋" w:eastAsia="仿宋"/>
          <w:sz w:val="32"/>
          <w:szCs w:val="32"/>
        </w:rPr>
        <w:t>有</w:t>
      </w:r>
      <w:r>
        <w:rPr>
          <w:rFonts w:hint="eastAsia" w:ascii="仿宋" w:hAnsi="仿宋" w:eastAsia="仿宋"/>
          <w:sz w:val="32"/>
          <w:szCs w:val="32"/>
        </w:rPr>
        <w:t>几口</w:t>
      </w:r>
      <w:r>
        <w:rPr>
          <w:rFonts w:ascii="仿宋" w:hAnsi="仿宋" w:eastAsia="仿宋"/>
          <w:sz w:val="32"/>
          <w:szCs w:val="32"/>
        </w:rPr>
        <w:t>人？</w:t>
      </w:r>
      <w:r>
        <w:rPr>
          <w:rFonts w:hint="eastAsia" w:ascii="仿宋" w:hAnsi="仿宋" w:eastAsia="仿宋"/>
          <w:sz w:val="32"/>
          <w:szCs w:val="32"/>
        </w:rPr>
        <w:t>家庭成员身体状况如何？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家庭经济状况：家庭主要收入来源？父母亲职业？收入金额是否能满足基本生活开支？主要生活开销？家庭耕地和宅基地等情况？是否有家庭负债？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核实学生家庭近期是否有突发性、临时性、紧迫性生活困难？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三、宣传国家和学校相关政策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.开展国家和学校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政策宣传</w:t>
      </w:r>
      <w:r>
        <w:rPr>
          <w:rFonts w:hint="eastAsia" w:ascii="仿宋" w:hAnsi="仿宋" w:eastAsia="仿宋"/>
          <w:sz w:val="32"/>
          <w:szCs w:val="32"/>
        </w:rPr>
        <w:t>，介绍学校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重大发展规划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人才培养计划</w:t>
      </w:r>
      <w:r>
        <w:rPr>
          <w:rFonts w:hint="eastAsia" w:ascii="仿宋" w:hAnsi="仿宋" w:eastAsia="仿宋"/>
          <w:sz w:val="32"/>
          <w:szCs w:val="32"/>
        </w:rPr>
        <w:t>，请家长对学生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的在校学习</w:t>
      </w:r>
      <w:r>
        <w:rPr>
          <w:rFonts w:hint="eastAsia" w:ascii="仿宋" w:hAnsi="仿宋" w:eastAsia="仿宋"/>
          <w:sz w:val="32"/>
          <w:szCs w:val="32"/>
        </w:rPr>
        <w:t>生活放心，学校有优质的教育资源和充足的资助保障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助力</w:t>
      </w:r>
      <w:r>
        <w:rPr>
          <w:rFonts w:hint="eastAsia" w:ascii="仿宋" w:hAnsi="仿宋" w:eastAsia="仿宋"/>
          <w:sz w:val="32"/>
          <w:szCs w:val="32"/>
        </w:rPr>
        <w:t>学生成长成才。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2.反馈学生</w:t>
      </w:r>
      <w:r>
        <w:rPr>
          <w:rFonts w:hint="eastAsia" w:ascii="仿宋" w:hAnsi="仿宋" w:eastAsia="仿宋"/>
          <w:sz w:val="32"/>
          <w:szCs w:val="32"/>
        </w:rPr>
        <w:t>在校期间</w:t>
      </w:r>
      <w:r>
        <w:rPr>
          <w:rFonts w:ascii="仿宋" w:hAnsi="仿宋" w:eastAsia="仿宋"/>
          <w:sz w:val="32"/>
          <w:szCs w:val="32"/>
        </w:rPr>
        <w:t>获奖助情况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四、听取学生、家长对学校工作的需求和建议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学生在校期间学习、生活、就业等方面是否存在困难，需要学校、院（系）提供哪些帮助与支持？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对学校的相关工作有什么建议？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5DC7BD5"/>
    <w:rsid w:val="45D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2024-06-18T01:21:00Z</dcterms:created>
  <dc:creator>阿米娜·艾海提</dc:creator>
  <cp:lastModifiedBy>阿米娜·艾海提</cp:lastModifiedBy>
  <dcterms:modified xsi:type="dcterms:W3CDTF">2024-06-18T01:21:39Z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CAC7FF9FD7F84302A19DBE2D9F502F4D_11</vt:lpwstr>
  </property>
</Properties>
</file>