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附件1：家访访谈提纲（供参考）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一、阐明来意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家长您好，我们是北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京师范大学XX学院的暑期家访工作队，为进一步落实国家资助政策，推进家校联动，提高我校家庭经济困难学生认定结果的准确性，我们代表学校来对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同学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</w:rPr>
        <w:t>家访，多有打扰，感谢您的支持。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二、了解学生家庭情况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1.家庭成员构成：家里</w:t>
      </w:r>
      <w:r>
        <w:rPr>
          <w:rFonts w:ascii="仿宋" w:hAnsi="仿宋" w:eastAsia="仿宋"/>
          <w:sz w:val="32"/>
          <w:szCs w:val="32"/>
        </w:rPr>
        <w:t>有</w:t>
      </w:r>
      <w:r>
        <w:rPr>
          <w:rFonts w:hint="eastAsia" w:ascii="仿宋" w:hAnsi="仿宋" w:eastAsia="仿宋"/>
          <w:sz w:val="32"/>
          <w:szCs w:val="32"/>
        </w:rPr>
        <w:t>几口</w:t>
      </w:r>
      <w:r>
        <w:rPr>
          <w:rFonts w:ascii="仿宋" w:hAnsi="仿宋" w:eastAsia="仿宋"/>
          <w:sz w:val="32"/>
          <w:szCs w:val="32"/>
        </w:rPr>
        <w:t>人？</w:t>
      </w:r>
      <w:r>
        <w:rPr>
          <w:rFonts w:hint="eastAsia" w:ascii="仿宋" w:hAnsi="仿宋" w:eastAsia="仿宋"/>
          <w:sz w:val="32"/>
          <w:szCs w:val="32"/>
        </w:rPr>
        <w:t>家庭成员身体状况如何？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家庭经济状况：家庭主要收入来源？父母亲职业？收入金额是否能满足基本生活开支？主要生活开销？家庭耕地和宅基地等情况？是否有家庭负债？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核实学生家庭近期是否有突发性、临时性、紧迫性生活困难？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三、宣传国家和学校相关政策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.开展国家和学校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政策宣传</w:t>
      </w:r>
      <w:r>
        <w:rPr>
          <w:rFonts w:hint="eastAsia" w:ascii="仿宋" w:hAnsi="仿宋" w:eastAsia="仿宋"/>
          <w:sz w:val="32"/>
          <w:szCs w:val="32"/>
        </w:rPr>
        <w:t>，介绍学校推进实施“强师工程”，采取从招生、培养、输送到职后支持的系列措施，请家长对学生的校园生活放心，学校有优质的教育资源平台和充足的资助项目保障学生的学习生活，助力学生成长成才。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2.反馈学生</w:t>
      </w:r>
      <w:r>
        <w:rPr>
          <w:rFonts w:hint="eastAsia" w:ascii="仿宋" w:hAnsi="仿宋" w:eastAsia="仿宋"/>
          <w:sz w:val="32"/>
          <w:szCs w:val="32"/>
        </w:rPr>
        <w:t>在校期间</w:t>
      </w:r>
      <w:r>
        <w:rPr>
          <w:rFonts w:ascii="仿宋" w:hAnsi="仿宋" w:eastAsia="仿宋"/>
          <w:sz w:val="32"/>
          <w:szCs w:val="32"/>
        </w:rPr>
        <w:t>获奖助情况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四、听取学生、家长对学校工作的需求和建议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学生在校期间学习、生活、就业等方面是否存在困难，需要学校、院（系）提供哪些帮助与支持？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对学校的相关工作有什么建议？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1F3C0D06"/>
    <w:rsid w:val="1F3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468</Characters>
  <Lines>0</Lines>
  <Paragraphs>0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2023-06-28T09:27:00Z</dcterms:created>
  <dc:creator>阿米娜·艾海提</dc:creator>
  <cp:lastModifiedBy>阿米娜·艾海提</cp:lastModifiedBy>
  <dcterms:modified xsi:type="dcterms:W3CDTF">2023-06-28T09:28:43Z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6CB8B3DD99C940C580002360AC4904DF_11</vt:lpwstr>
  </property>
</Properties>
</file>