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005" w:rsidRPr="00094005" w:rsidRDefault="00094005" w:rsidP="00094005">
      <w:pPr>
        <w:pStyle w:val="a3"/>
        <w:spacing w:beforeLines="50" w:before="156" w:beforeAutospacing="0" w:afterLines="100" w:after="312" w:afterAutospacing="0" w:line="270" w:lineRule="atLeast"/>
        <w:jc w:val="center"/>
        <w:rPr>
          <w:b/>
          <w:color w:val="000000"/>
          <w:sz w:val="28"/>
          <w:szCs w:val="28"/>
        </w:rPr>
      </w:pPr>
      <w:r w:rsidRPr="00094005">
        <w:rPr>
          <w:rFonts w:hint="eastAsia"/>
          <w:b/>
          <w:color w:val="000000"/>
          <w:sz w:val="28"/>
          <w:szCs w:val="28"/>
        </w:rPr>
        <w:t>关于</w:t>
      </w:r>
      <w:r w:rsidRPr="00094005">
        <w:rPr>
          <w:b/>
          <w:color w:val="000000"/>
          <w:sz w:val="28"/>
          <w:szCs w:val="28"/>
        </w:rPr>
        <w:t>开展</w:t>
      </w:r>
      <w:r w:rsidRPr="00094005">
        <w:rPr>
          <w:rFonts w:hint="eastAsia"/>
          <w:b/>
          <w:color w:val="000000"/>
          <w:sz w:val="28"/>
          <w:szCs w:val="28"/>
        </w:rPr>
        <w:t>2019年</w:t>
      </w:r>
      <w:r w:rsidRPr="00094005">
        <w:rPr>
          <w:b/>
          <w:color w:val="000000"/>
          <w:sz w:val="28"/>
          <w:szCs w:val="28"/>
        </w:rPr>
        <w:t>春季学期</w:t>
      </w:r>
      <w:r w:rsidRPr="00094005">
        <w:rPr>
          <w:rFonts w:hint="eastAsia"/>
          <w:b/>
          <w:color w:val="000000"/>
          <w:sz w:val="28"/>
          <w:szCs w:val="28"/>
        </w:rPr>
        <w:t>第一批</w:t>
      </w:r>
      <w:r w:rsidRPr="00094005">
        <w:rPr>
          <w:b/>
          <w:color w:val="000000"/>
          <w:sz w:val="28"/>
          <w:szCs w:val="28"/>
        </w:rPr>
        <w:t>社会</w:t>
      </w:r>
      <w:r w:rsidRPr="00094005">
        <w:rPr>
          <w:rFonts w:hint="eastAsia"/>
          <w:b/>
          <w:color w:val="000000"/>
          <w:sz w:val="28"/>
          <w:szCs w:val="28"/>
        </w:rPr>
        <w:t>类</w:t>
      </w:r>
      <w:r w:rsidRPr="00094005">
        <w:rPr>
          <w:b/>
          <w:color w:val="000000"/>
          <w:sz w:val="28"/>
          <w:szCs w:val="28"/>
        </w:rPr>
        <w:t>奖助学金评选工作的</w:t>
      </w:r>
      <w:r w:rsidRPr="00094005">
        <w:rPr>
          <w:rFonts w:hint="eastAsia"/>
          <w:b/>
          <w:color w:val="000000"/>
          <w:sz w:val="28"/>
          <w:szCs w:val="28"/>
        </w:rPr>
        <w:t>通知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各学部、院系：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现开展</w:t>
      </w:r>
      <w:r w:rsidR="00166459">
        <w:rPr>
          <w:rFonts w:hint="eastAsia"/>
          <w:color w:val="000000"/>
          <w:sz w:val="28"/>
          <w:szCs w:val="28"/>
        </w:rPr>
        <w:t>2019年春季学期第一</w:t>
      </w:r>
      <w:r w:rsidRPr="00094005">
        <w:rPr>
          <w:rFonts w:hint="eastAsia"/>
          <w:color w:val="000000"/>
          <w:sz w:val="28"/>
          <w:szCs w:val="28"/>
        </w:rPr>
        <w:t>批社会类奖助学金评选工作，此次评选共包含</w:t>
      </w:r>
      <w:r w:rsidR="00FC1345">
        <w:rPr>
          <w:rFonts w:hint="eastAsia"/>
          <w:color w:val="000000"/>
          <w:sz w:val="28"/>
          <w:szCs w:val="28"/>
        </w:rPr>
        <w:t>2</w:t>
      </w:r>
      <w:r w:rsidRPr="00094005">
        <w:rPr>
          <w:rFonts w:hint="eastAsia"/>
          <w:color w:val="000000"/>
          <w:sz w:val="28"/>
          <w:szCs w:val="28"/>
        </w:rPr>
        <w:t>项奖助学金项目，请各</w:t>
      </w:r>
      <w:r w:rsidR="00166459">
        <w:rPr>
          <w:rFonts w:hint="eastAsia"/>
          <w:color w:val="000000"/>
          <w:sz w:val="28"/>
          <w:szCs w:val="28"/>
        </w:rPr>
        <w:t>学部、院系认真组织落实，确保评选工作的公平、公开、公正。现将</w:t>
      </w:r>
      <w:r w:rsidRPr="00094005">
        <w:rPr>
          <w:rFonts w:hint="eastAsia"/>
          <w:color w:val="000000"/>
          <w:sz w:val="28"/>
          <w:szCs w:val="28"/>
        </w:rPr>
        <w:t>具体工作通知如下：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2"/>
        <w:rPr>
          <w:color w:val="000000"/>
          <w:sz w:val="28"/>
          <w:szCs w:val="28"/>
        </w:rPr>
      </w:pPr>
      <w:r w:rsidRPr="00094005">
        <w:rPr>
          <w:rStyle w:val="a4"/>
          <w:rFonts w:hint="eastAsia"/>
          <w:color w:val="000000"/>
          <w:sz w:val="28"/>
          <w:szCs w:val="28"/>
        </w:rPr>
        <w:t>一、评选项目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此次评选的</w:t>
      </w:r>
      <w:r w:rsidR="00FC1345">
        <w:rPr>
          <w:rFonts w:hint="eastAsia"/>
          <w:color w:val="000000"/>
          <w:sz w:val="28"/>
          <w:szCs w:val="28"/>
        </w:rPr>
        <w:t>2</w:t>
      </w:r>
      <w:r w:rsidR="00166459">
        <w:rPr>
          <w:rFonts w:hint="eastAsia"/>
          <w:color w:val="000000"/>
          <w:sz w:val="28"/>
          <w:szCs w:val="28"/>
        </w:rPr>
        <w:t>个项目包括：金鼎轩</w:t>
      </w:r>
      <w:r w:rsidR="00166459">
        <w:rPr>
          <w:color w:val="000000"/>
          <w:sz w:val="28"/>
          <w:szCs w:val="28"/>
        </w:rPr>
        <w:t>助学金</w:t>
      </w:r>
      <w:r w:rsidR="00166459">
        <w:rPr>
          <w:rFonts w:hint="eastAsia"/>
          <w:color w:val="000000"/>
          <w:sz w:val="28"/>
          <w:szCs w:val="28"/>
        </w:rPr>
        <w:t>、唐仲英</w:t>
      </w:r>
      <w:r w:rsidR="00166459">
        <w:rPr>
          <w:color w:val="000000"/>
          <w:sz w:val="28"/>
          <w:szCs w:val="28"/>
        </w:rPr>
        <w:t>德育奖学金</w:t>
      </w:r>
      <w:r w:rsidRPr="00094005">
        <w:rPr>
          <w:rFonts w:hint="eastAsia"/>
          <w:color w:val="000000"/>
          <w:sz w:val="28"/>
          <w:szCs w:val="28"/>
        </w:rPr>
        <w:t>。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2"/>
        <w:rPr>
          <w:color w:val="000000"/>
          <w:sz w:val="28"/>
          <w:szCs w:val="28"/>
        </w:rPr>
      </w:pPr>
      <w:r w:rsidRPr="00094005">
        <w:rPr>
          <w:rStyle w:val="a4"/>
          <w:rFonts w:hint="eastAsia"/>
          <w:color w:val="000000"/>
          <w:sz w:val="28"/>
          <w:szCs w:val="28"/>
        </w:rPr>
        <w:t>二、评选总体要求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为确保各学部、院系顺利开展项目评选工作，学生资助管理中心制定完成《</w:t>
      </w:r>
      <w:r w:rsidR="00166459">
        <w:rPr>
          <w:rFonts w:hint="eastAsia"/>
          <w:color w:val="000000"/>
          <w:sz w:val="28"/>
          <w:szCs w:val="28"/>
        </w:rPr>
        <w:t>2019年春季学期第一</w:t>
      </w:r>
      <w:r w:rsidRPr="00094005">
        <w:rPr>
          <w:rFonts w:hint="eastAsia"/>
          <w:color w:val="000000"/>
          <w:sz w:val="28"/>
          <w:szCs w:val="28"/>
        </w:rPr>
        <w:t>批社会类奖助学金项目汇总表》（见附件1），请同时参照各项目评选具体要求及相关材料（见附件2）落实评审工作，并通知学生务必按照项目评选要求如实正确填写申请材料。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2"/>
        <w:rPr>
          <w:color w:val="000000"/>
          <w:sz w:val="28"/>
          <w:szCs w:val="28"/>
        </w:rPr>
      </w:pPr>
      <w:r w:rsidRPr="00094005">
        <w:rPr>
          <w:rStyle w:val="a4"/>
          <w:rFonts w:hint="eastAsia"/>
          <w:color w:val="000000"/>
          <w:sz w:val="28"/>
          <w:szCs w:val="28"/>
        </w:rPr>
        <w:t>特别提醒：</w:t>
      </w:r>
      <w:r w:rsidRPr="00094005">
        <w:rPr>
          <w:rFonts w:hint="eastAsia"/>
          <w:color w:val="000000"/>
          <w:sz w:val="28"/>
          <w:szCs w:val="28"/>
        </w:rPr>
        <w:t>各学部、院系在初审时，请综合考虑学生本人</w:t>
      </w:r>
      <w:r w:rsidR="00166459">
        <w:rPr>
          <w:rFonts w:hint="eastAsia"/>
          <w:color w:val="000000"/>
          <w:sz w:val="28"/>
          <w:szCs w:val="28"/>
        </w:rPr>
        <w:t>上一学期</w:t>
      </w:r>
      <w:r w:rsidR="00166459">
        <w:rPr>
          <w:color w:val="000000"/>
          <w:sz w:val="28"/>
          <w:szCs w:val="28"/>
        </w:rPr>
        <w:t>的获资助情况</w:t>
      </w:r>
      <w:r w:rsidRPr="00094005">
        <w:rPr>
          <w:rFonts w:hint="eastAsia"/>
          <w:color w:val="000000"/>
          <w:sz w:val="28"/>
          <w:szCs w:val="28"/>
        </w:rPr>
        <w:t>，以及院系学生获得奖助学金的整体情况，从而最大程度地满足各级各类困难学生的不同需求，实现精准资助和资助育人工作的公平、公开、公正。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请各学部、院系严格按照各项目要求保质保量按期完成初审和报送工作。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lastRenderedPageBreak/>
        <w:t>纸质材料报送至：学生资助管理中心（学16楼南侧137办公室），纸质材料要求全部加盖院系公章。</w:t>
      </w:r>
    </w:p>
    <w:p w:rsidR="00094005" w:rsidRPr="00166459" w:rsidRDefault="00D7173C" w:rsidP="00094005">
      <w:pPr>
        <w:pStyle w:val="a3"/>
        <w:spacing w:before="0" w:beforeAutospacing="0" w:after="0" w:afterAutospacing="0" w:line="270" w:lineRule="atLeast"/>
        <w:ind w:firstLine="560"/>
        <w:rPr>
          <w:sz w:val="28"/>
          <w:szCs w:val="28"/>
        </w:rPr>
      </w:pPr>
      <w:hyperlink r:id="rId6" w:history="1">
        <w:r w:rsidR="00166459" w:rsidRPr="00404335">
          <w:rPr>
            <w:rStyle w:val="a5"/>
            <w:rFonts w:hint="eastAsia"/>
            <w:sz w:val="28"/>
            <w:szCs w:val="28"/>
          </w:rPr>
          <w:t>电子版材料报送至邮箱：xszz@bnu.edu.cn</w:t>
        </w:r>
      </w:hyperlink>
      <w:r w:rsidR="00094005" w:rsidRPr="00166459">
        <w:rPr>
          <w:rFonts w:hint="eastAsia"/>
          <w:sz w:val="28"/>
          <w:szCs w:val="28"/>
        </w:rPr>
        <w:t>。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 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联系人：毛诗雅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联系电话：58802142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 </w:t>
      </w:r>
    </w:p>
    <w:p w:rsidR="0009400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jc w:val="right"/>
        <w:rPr>
          <w:color w:val="000000"/>
          <w:sz w:val="28"/>
          <w:szCs w:val="28"/>
        </w:rPr>
      </w:pPr>
      <w:r w:rsidRPr="00094005">
        <w:rPr>
          <w:rFonts w:hint="eastAsia"/>
          <w:color w:val="000000"/>
          <w:sz w:val="28"/>
          <w:szCs w:val="28"/>
        </w:rPr>
        <w:t>党委学生工作部学生资助管理中心</w:t>
      </w:r>
    </w:p>
    <w:p w:rsidR="00573AC5" w:rsidRPr="00094005" w:rsidRDefault="00094005" w:rsidP="00094005">
      <w:pPr>
        <w:pStyle w:val="a3"/>
        <w:spacing w:before="0" w:beforeAutospacing="0" w:after="0" w:afterAutospacing="0" w:line="270" w:lineRule="atLeast"/>
        <w:ind w:firstLine="560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2019</w:t>
      </w:r>
      <w:r w:rsidRPr="00094005"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>3</w:t>
      </w:r>
      <w:r w:rsidRPr="00094005">
        <w:rPr>
          <w:rFonts w:hint="eastAsia"/>
          <w:color w:val="000000"/>
          <w:sz w:val="28"/>
          <w:szCs w:val="28"/>
        </w:rPr>
        <w:t>月</w:t>
      </w:r>
      <w:r w:rsidR="00B17C13">
        <w:rPr>
          <w:color w:val="000000"/>
          <w:sz w:val="28"/>
          <w:szCs w:val="28"/>
        </w:rPr>
        <w:t>12</w:t>
      </w:r>
      <w:bookmarkStart w:id="0" w:name="_GoBack"/>
      <w:bookmarkEnd w:id="0"/>
      <w:r w:rsidRPr="00094005">
        <w:rPr>
          <w:rFonts w:hint="eastAsia"/>
          <w:color w:val="000000"/>
          <w:sz w:val="28"/>
          <w:szCs w:val="28"/>
        </w:rPr>
        <w:t>日</w:t>
      </w:r>
    </w:p>
    <w:sectPr w:rsidR="00573AC5" w:rsidRPr="00094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73C" w:rsidRDefault="00D7173C" w:rsidP="00B17C13">
      <w:r>
        <w:separator/>
      </w:r>
    </w:p>
  </w:endnote>
  <w:endnote w:type="continuationSeparator" w:id="0">
    <w:p w:rsidR="00D7173C" w:rsidRDefault="00D7173C" w:rsidP="00B1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73C" w:rsidRDefault="00D7173C" w:rsidP="00B17C13">
      <w:r>
        <w:separator/>
      </w:r>
    </w:p>
  </w:footnote>
  <w:footnote w:type="continuationSeparator" w:id="0">
    <w:p w:rsidR="00D7173C" w:rsidRDefault="00D7173C" w:rsidP="00B17C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05"/>
    <w:rsid w:val="00094005"/>
    <w:rsid w:val="00166459"/>
    <w:rsid w:val="00573AC5"/>
    <w:rsid w:val="008473E3"/>
    <w:rsid w:val="00B17C13"/>
    <w:rsid w:val="00D7173C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A6F9D"/>
  <w15:chartTrackingRefBased/>
  <w15:docId w15:val="{6B83780B-B99C-4F1A-990E-D917952F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0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4005"/>
    <w:rPr>
      <w:b/>
      <w:bCs/>
    </w:rPr>
  </w:style>
  <w:style w:type="character" w:styleId="a5">
    <w:name w:val="Hyperlink"/>
    <w:basedOn w:val="a0"/>
    <w:uiPriority w:val="99"/>
    <w:unhideWhenUsed/>
    <w:rsid w:val="0009400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17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17C1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17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17C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6448;&#26009;&#25253;&#36865;&#33267;&#37038;&#31665;&#65306;xszz@b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</Words>
  <Characters>515</Characters>
  <Application>Microsoft Office Word</Application>
  <DocSecurity>0</DocSecurity>
  <Lines>4</Lines>
  <Paragraphs>1</Paragraphs>
  <ScaleCrop>false</ScaleCrop>
  <Company>Lenovo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J</dc:creator>
  <cp:keywords/>
  <dc:description/>
  <cp:lastModifiedBy>Song J</cp:lastModifiedBy>
  <cp:revision>5</cp:revision>
  <dcterms:created xsi:type="dcterms:W3CDTF">2019-03-06T02:09:00Z</dcterms:created>
  <dcterms:modified xsi:type="dcterms:W3CDTF">2019-03-12T01:14:00Z</dcterms:modified>
</cp:coreProperties>
</file>