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16" w:rsidRPr="006254BA" w:rsidRDefault="00DC4AC2" w:rsidP="006254BA">
      <w:pPr>
        <w:spacing w:afterLines="100" w:after="312" w:line="360" w:lineRule="auto"/>
        <w:jc w:val="center"/>
        <w:rPr>
          <w:rFonts w:ascii="Times New Roman" w:eastAsia="方正小标宋简体" w:hAnsi="Times New Roman" w:cs="Times New Roman" w:hint="eastAsia"/>
          <w:b/>
          <w:w w:val="98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w w:val="98"/>
          <w:sz w:val="44"/>
          <w:szCs w:val="44"/>
        </w:rPr>
        <w:t>北京师范大学家庭经济困难学生认定工作流程</w:t>
      </w:r>
    </w:p>
    <w:p w:rsidR="005C1716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依据《北京师范大学家庭经济困难学生认定工作实施办法》规定，家庭经济困难学生认定工作每学年进行一次，并根据学生实际情况进行动态调整。工作程序包括提前告知、个人申请、填写问卷、辅导员谈话、民主评议、结果公示、建档备案等环节。具体要求如下：</w:t>
      </w:r>
    </w:p>
    <w:p w:rsidR="00203205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（一）提前告知。有意愿申请家庭经济困难认定的新生和老生均需填写《家庭经济困难学生认定申请表》。新生《家庭经济困难学生认定申请表》随《录取通知书》一起寄出；老生在学生资助管理中心网站下载。</w:t>
      </w:r>
    </w:p>
    <w:p w:rsidR="005C1716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（二）填写问卷。每学年</w:t>
      </w:r>
      <w:r>
        <w:rPr>
          <w:rFonts w:ascii="仿宋_GB2312" w:eastAsia="仿宋_GB2312" w:hAnsi="等线" w:cs="Times New Roman"/>
          <w:sz w:val="32"/>
          <w:szCs w:val="28"/>
        </w:rPr>
        <w:t>9</w:t>
      </w:r>
      <w:r>
        <w:rPr>
          <w:rFonts w:ascii="仿宋_GB2312" w:eastAsia="仿宋_GB2312" w:hAnsi="等线" w:cs="Times New Roman" w:hint="eastAsia"/>
          <w:sz w:val="32"/>
          <w:szCs w:val="28"/>
        </w:rPr>
        <w:t>月，学生资助管理中心启动困难认定工作，院系按照相关通知成立认定工作组开展院系认定工作，并组织学生线上填写《北京师范大学家庭经济困难认定指标测评问卷》、收集《家庭经济困难学生认定申请表》。</w:t>
      </w:r>
    </w:p>
    <w:p w:rsidR="005C1716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（三）辅导员或班主任谈话。辅导员或班主任根据问卷填写情况，与每位新申请认定的学生进行谈话并记录在册，核实学生相关情况，将谈话情况告知院系认定民主评议小组。</w:t>
      </w:r>
    </w:p>
    <w:p w:rsidR="005C1716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四）民主评议。院系认定民主评议小组根据《家庭经济困难学生认定申请表》、《北京师范大学家庭经济困难认定指标测评问卷》得分情况，结合辅导员或班主任意见，综合其日常消费行为，以及影响学生家庭经济状况的有关情况进行评议。确定学生</w:t>
      </w:r>
      <w:r>
        <w:rPr>
          <w:rFonts w:ascii="仿宋_GB2312" w:eastAsia="仿宋_GB2312" w:hAnsi="等线" w:cs="Times New Roman" w:hint="eastAsia"/>
          <w:sz w:val="32"/>
          <w:szCs w:val="28"/>
        </w:rPr>
        <w:lastRenderedPageBreak/>
        <w:t>困难等级，并将评议结果报送院系认定工作小组进行审核。</w:t>
      </w:r>
    </w:p>
    <w:p w:rsidR="005C1716" w:rsidRDefault="00A7627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（五）院系</w:t>
      </w:r>
      <w:r w:rsidR="00DC4AC2">
        <w:rPr>
          <w:rFonts w:ascii="仿宋_GB2312" w:eastAsia="仿宋_GB2312" w:hAnsi="等线" w:cs="Times New Roman" w:hint="eastAsia"/>
          <w:sz w:val="32"/>
          <w:szCs w:val="28"/>
        </w:rPr>
        <w:t>认定。院系认定工作组负责全院认定情况及相关材料的审核工作，并与民主评议小组达成一致意见后，将认定结果提交至学生资助管理中心。</w:t>
      </w:r>
    </w:p>
    <w:p w:rsidR="005C1716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（六）建立档案。学生资助管理中心负责复核院系认定结果。复核通过后建立家庭经济困难学生信息档案，并将最终认定结果反馈至院系。</w:t>
      </w:r>
    </w:p>
    <w:p w:rsidR="005C1716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（七）院系公示。院系将家庭经济困难学生名单及困难等级，以适当方式、在适当范围内公示</w:t>
      </w:r>
      <w:r>
        <w:rPr>
          <w:rFonts w:ascii="仿宋_GB2312" w:eastAsia="仿宋_GB2312" w:hAnsi="等线" w:cs="Times New Roman"/>
          <w:sz w:val="32"/>
          <w:szCs w:val="28"/>
        </w:rPr>
        <w:t>3</w:t>
      </w:r>
      <w:r>
        <w:rPr>
          <w:rFonts w:ascii="仿宋_GB2312" w:eastAsia="仿宋_GB2312" w:hAnsi="等线" w:cs="Times New Roman" w:hint="eastAsia"/>
          <w:sz w:val="32"/>
          <w:szCs w:val="28"/>
        </w:rPr>
        <w:t>个工作日。如师生有异议，可通过有效方式向本院系认定工作组提出质疑。认定工作组应在接到异议材料的</w:t>
      </w:r>
      <w:r>
        <w:rPr>
          <w:rFonts w:ascii="仿宋_GB2312" w:eastAsia="仿宋_GB2312" w:hAnsi="等线" w:cs="Times New Roman"/>
          <w:sz w:val="32"/>
          <w:szCs w:val="28"/>
        </w:rPr>
        <w:t>3</w:t>
      </w:r>
      <w:r>
        <w:rPr>
          <w:rFonts w:ascii="仿宋_GB2312" w:eastAsia="仿宋_GB2312" w:hAnsi="等线" w:cs="Times New Roman" w:hint="eastAsia"/>
          <w:sz w:val="32"/>
          <w:szCs w:val="28"/>
        </w:rPr>
        <w:t>个工作日内予以答复。如对院系认定工作组的答复仍有异议，可通过有效方式向学生资助管理中心提请复议。学生资助管理中心在接到复议申请的</w:t>
      </w:r>
      <w:r>
        <w:rPr>
          <w:rFonts w:ascii="仿宋_GB2312" w:eastAsia="仿宋_GB2312" w:hAnsi="等线" w:cs="Times New Roman"/>
          <w:sz w:val="32"/>
          <w:szCs w:val="28"/>
        </w:rPr>
        <w:t>3</w:t>
      </w:r>
      <w:r>
        <w:rPr>
          <w:rFonts w:ascii="仿宋_GB2312" w:eastAsia="仿宋_GB2312" w:hAnsi="等线" w:cs="Times New Roman" w:hint="eastAsia"/>
          <w:sz w:val="32"/>
          <w:szCs w:val="28"/>
        </w:rPr>
        <w:t>个工作日内予以答复，并根据实际情况做出最终认定结果。</w:t>
      </w:r>
    </w:p>
    <w:p w:rsidR="00203205" w:rsidRDefault="00DC4AC2">
      <w:pPr>
        <w:spacing w:line="560" w:lineRule="atLeast"/>
        <w:ind w:firstLineChars="200" w:firstLine="640"/>
        <w:rPr>
          <w:rFonts w:ascii="仿宋_GB2312" w:eastAsia="仿宋_GB2312" w:hAnsi="等线" w:cs="Times New Roman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八）动态调整。学生资助管理中心协同院系建立家庭经济困难学生跟踪机制。在学校统一认定工作结束后，学生资助管理中心可根据学生情况随时启动临时困难认定程序。学生家庭经济状况发生显著变化的，填写《北京师范大学学生认定情况变化申请表》至学生资助管理中心变更困难认定。</w:t>
      </w:r>
    </w:p>
    <w:p w:rsidR="005C1716" w:rsidRDefault="00DC4AC2" w:rsidP="00A76272">
      <w:pPr>
        <w:spacing w:line="560" w:lineRule="atLeast"/>
        <w:ind w:firstLineChars="200" w:firstLine="640"/>
        <w:rPr>
          <w:rFonts w:ascii="仿宋_GB2312" w:eastAsia="仿宋_GB2312" w:hAnsi="等线" w:cs="Times New Roman" w:hint="eastAsia"/>
          <w:sz w:val="32"/>
          <w:szCs w:val="28"/>
        </w:rPr>
      </w:pPr>
      <w:r>
        <w:rPr>
          <w:rFonts w:ascii="仿宋_GB2312" w:eastAsia="仿宋_GB2312" w:hAnsi="等线" w:cs="Times New Roman" w:hint="eastAsia"/>
          <w:sz w:val="32"/>
          <w:szCs w:val="28"/>
        </w:rPr>
        <w:t>（九）积极引导。院系应对不愿意申请认定的家庭经济困难学生做好引导工作，学生资助管理中心将协同院系做好后续隐性资助工作。</w:t>
      </w:r>
      <w:bookmarkStart w:id="0" w:name="_GoBack"/>
      <w:bookmarkEnd w:id="0"/>
    </w:p>
    <w:sectPr w:rsidR="005C1716"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00" w:rsidRDefault="00D70100" w:rsidP="0063058D">
      <w:r>
        <w:separator/>
      </w:r>
    </w:p>
  </w:endnote>
  <w:endnote w:type="continuationSeparator" w:id="0">
    <w:p w:rsidR="00D70100" w:rsidRDefault="00D70100" w:rsidP="006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00" w:rsidRDefault="00D70100" w:rsidP="0063058D">
      <w:r>
        <w:separator/>
      </w:r>
    </w:p>
  </w:footnote>
  <w:footnote w:type="continuationSeparator" w:id="0">
    <w:p w:rsidR="00D70100" w:rsidRDefault="00D70100" w:rsidP="0063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32"/>
    <w:rsid w:val="00013324"/>
    <w:rsid w:val="00053CB4"/>
    <w:rsid w:val="00081DC5"/>
    <w:rsid w:val="00081E58"/>
    <w:rsid w:val="000A3C47"/>
    <w:rsid w:val="000B6155"/>
    <w:rsid w:val="000C01FC"/>
    <w:rsid w:val="001056BB"/>
    <w:rsid w:val="001131EA"/>
    <w:rsid w:val="00114804"/>
    <w:rsid w:val="0014296A"/>
    <w:rsid w:val="001D0BA7"/>
    <w:rsid w:val="001E2A5A"/>
    <w:rsid w:val="002003FD"/>
    <w:rsid w:val="00203205"/>
    <w:rsid w:val="00257C05"/>
    <w:rsid w:val="00261E5F"/>
    <w:rsid w:val="00280505"/>
    <w:rsid w:val="0029078B"/>
    <w:rsid w:val="002F2881"/>
    <w:rsid w:val="00345820"/>
    <w:rsid w:val="00352C39"/>
    <w:rsid w:val="003D0A91"/>
    <w:rsid w:val="003F37F3"/>
    <w:rsid w:val="00510193"/>
    <w:rsid w:val="00564466"/>
    <w:rsid w:val="00575D75"/>
    <w:rsid w:val="005B08DF"/>
    <w:rsid w:val="005C0789"/>
    <w:rsid w:val="005C1716"/>
    <w:rsid w:val="006254BA"/>
    <w:rsid w:val="0063058D"/>
    <w:rsid w:val="00667FD3"/>
    <w:rsid w:val="007105F1"/>
    <w:rsid w:val="00810D9C"/>
    <w:rsid w:val="008222A3"/>
    <w:rsid w:val="008E1E09"/>
    <w:rsid w:val="00965D7D"/>
    <w:rsid w:val="00970B8C"/>
    <w:rsid w:val="009741E0"/>
    <w:rsid w:val="009C4587"/>
    <w:rsid w:val="00A1116E"/>
    <w:rsid w:val="00A55813"/>
    <w:rsid w:val="00A67824"/>
    <w:rsid w:val="00A76272"/>
    <w:rsid w:val="00A8017B"/>
    <w:rsid w:val="00A8073D"/>
    <w:rsid w:val="00A91A09"/>
    <w:rsid w:val="00AF0D9D"/>
    <w:rsid w:val="00C4412E"/>
    <w:rsid w:val="00C458F7"/>
    <w:rsid w:val="00C6437D"/>
    <w:rsid w:val="00C81481"/>
    <w:rsid w:val="00D56C24"/>
    <w:rsid w:val="00D70100"/>
    <w:rsid w:val="00DC352B"/>
    <w:rsid w:val="00DC4AC2"/>
    <w:rsid w:val="00E90132"/>
    <w:rsid w:val="00F53CC6"/>
    <w:rsid w:val="00F806F1"/>
    <w:rsid w:val="00FE4CBC"/>
    <w:rsid w:val="23972885"/>
    <w:rsid w:val="618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4D41"/>
  <w15:docId w15:val="{91A49255-A60E-4FA2-99BE-B319AB17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157</Words>
  <Characters>900</Characters>
  <Application>Microsoft Office Word</Application>
  <DocSecurity>0</DocSecurity>
  <Lines>7</Lines>
  <Paragraphs>2</Paragraphs>
  <ScaleCrop>false</ScaleCrop>
  <Company>Lenovo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毛 诗雅</cp:lastModifiedBy>
  <cp:revision>37</cp:revision>
  <cp:lastPrinted>2019-06-05T01:08:00Z</cp:lastPrinted>
  <dcterms:created xsi:type="dcterms:W3CDTF">2019-04-24T08:24:00Z</dcterms:created>
  <dcterms:modified xsi:type="dcterms:W3CDTF">2019-06-27T11:00:00Z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